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spacing w:before="75" w:beforeAutospacing="0" w:after="75" w:afterAutospacing="0"/>
        <w:ind w:left="0" w:right="0" w:firstLine="0"/>
        <w:jc w:val="center"/>
        <w:rPr>
          <w:rFonts w:hint="eastAsia" w:ascii="楷体" w:hAnsi="楷体" w:eastAsia="楷体" w:cs="楷体"/>
          <w:b/>
          <w:bCs/>
          <w:i w:val="0"/>
          <w:caps w:val="0"/>
          <w:color w:val="000000"/>
          <w:spacing w:val="0"/>
          <w:sz w:val="36"/>
          <w:szCs w:val="36"/>
        </w:rPr>
      </w:pPr>
      <w:r>
        <w:rPr>
          <w:rFonts w:hint="eastAsia" w:ascii="楷体" w:hAnsi="楷体" w:eastAsia="楷体" w:cs="楷体"/>
          <w:b/>
          <w:bCs/>
          <w:i w:val="0"/>
          <w:caps w:val="0"/>
          <w:color w:val="000000"/>
          <w:spacing w:val="0"/>
          <w:sz w:val="36"/>
          <w:szCs w:val="36"/>
        </w:rPr>
        <w:t>武汉市移动电话机买卖合同</w:t>
      </w:r>
      <w:bookmarkStart w:id="0" w:name="_GoBack"/>
      <w:bookmarkEnd w:id="0"/>
    </w:p>
    <w:p>
      <w:pPr>
        <w:pStyle w:val="2"/>
        <w:keepNext w:val="0"/>
        <w:keepLines w:val="0"/>
        <w:widowControl/>
        <w:suppressLineNumbers w:val="0"/>
        <w:spacing w:before="75" w:beforeAutospacing="0" w:after="75" w:afterAutospacing="0"/>
        <w:ind w:left="0" w:right="0" w:firstLine="0"/>
        <w:rPr>
          <w:rFonts w:hint="default" w:ascii="sans-serif" w:hAnsi="sans-serif" w:eastAsia="sans-serif" w:cs="sans-serif"/>
          <w:b w:val="0"/>
          <w:i w:val="0"/>
          <w:caps w:val="0"/>
          <w:color w:val="000000"/>
          <w:spacing w:val="0"/>
          <w:sz w:val="24"/>
          <w:szCs w:val="24"/>
        </w:rPr>
      </w:pPr>
      <w:r>
        <w:rPr>
          <w:rFonts w:ascii="仿宋_GB2312" w:hAnsi="仿宋_GB2312" w:eastAsia="仿宋_GB2312" w:cs="仿宋_GB2312"/>
          <w:b w:val="0"/>
          <w:i w:val="0"/>
          <w:caps w:val="0"/>
          <w:color w:val="000000"/>
          <w:spacing w:val="0"/>
          <w:sz w:val="30"/>
          <w:szCs w:val="30"/>
        </w:rPr>
        <w:t>卖方：</w:t>
      </w:r>
      <w:r>
        <w:rPr>
          <w:rFonts w:ascii="仿宋_GB2312" w:hAnsi="仿宋_GB2312" w:eastAsia="仿宋_GB2312" w:cs="仿宋_GB2312"/>
          <w:b w:val="0"/>
          <w:i w:val="0"/>
          <w:caps w:val="0"/>
          <w:color w:val="000000"/>
          <w:spacing w:val="0"/>
          <w:sz w:val="24"/>
          <w:szCs w:val="24"/>
          <w:u w:val="single"/>
        </w:rPr>
        <w:t>                                           </w:t>
      </w:r>
      <w:r>
        <w:rPr>
          <w:rFonts w:ascii="仿宋_GB2312" w:hAnsi="仿宋_GB2312" w:eastAsia="仿宋_GB2312" w:cs="仿宋_GB2312"/>
          <w:b w:val="0"/>
          <w:i w:val="0"/>
          <w:caps w:val="0"/>
          <w:color w:val="000000"/>
          <w:spacing w:val="0"/>
          <w:sz w:val="30"/>
          <w:szCs w:val="30"/>
        </w:rPr>
        <w:t>合同编号：</w:t>
      </w:r>
      <w:r>
        <w:rPr>
          <w:rFonts w:ascii="仿宋_GB2312" w:hAnsi="仿宋_GB2312" w:eastAsia="仿宋_GB2312" w:cs="仿宋_GB2312"/>
          <w:b w:val="0"/>
          <w:i w:val="0"/>
          <w:caps w:val="0"/>
          <w:color w:val="000000"/>
          <w:spacing w:val="0"/>
          <w:sz w:val="30"/>
          <w:szCs w:val="30"/>
          <w:u w:val="single"/>
        </w:rPr>
        <w:t>                    </w:t>
      </w:r>
    </w:p>
    <w:p>
      <w:pPr>
        <w:pStyle w:val="2"/>
        <w:keepNext w:val="0"/>
        <w:keepLines w:val="0"/>
        <w:widowControl/>
        <w:suppressLineNumbers w:val="0"/>
        <w:spacing w:before="75" w:beforeAutospacing="0" w:after="75" w:afterAutospacing="0"/>
        <w:ind w:left="0" w:right="0" w:firstLine="0"/>
        <w:rPr>
          <w:rFonts w:hint="default" w:ascii="sans-serif" w:hAnsi="sans-serif" w:eastAsia="sans-serif" w:cs="sans-serif"/>
          <w:b w:val="0"/>
          <w:i w:val="0"/>
          <w:caps w:val="0"/>
          <w:color w:val="000000"/>
          <w:spacing w:val="0"/>
          <w:sz w:val="24"/>
          <w:szCs w:val="24"/>
        </w:rPr>
      </w:pPr>
      <w:r>
        <w:rPr>
          <w:rFonts w:ascii="仿宋_GB2312" w:hAnsi="仿宋_GB2312" w:eastAsia="仿宋_GB2312" w:cs="仿宋_GB2312"/>
          <w:b w:val="0"/>
          <w:i w:val="0"/>
          <w:caps w:val="0"/>
          <w:color w:val="000000"/>
          <w:spacing w:val="0"/>
          <w:sz w:val="30"/>
          <w:szCs w:val="30"/>
        </w:rPr>
        <w:t>买方：</w:t>
      </w:r>
      <w:r>
        <w:rPr>
          <w:rFonts w:ascii="仿宋_GB2312" w:hAnsi="仿宋_GB2312" w:eastAsia="仿宋_GB2312" w:cs="仿宋_GB2312"/>
          <w:b w:val="0"/>
          <w:i w:val="0"/>
          <w:caps w:val="0"/>
          <w:color w:val="000000"/>
          <w:spacing w:val="0"/>
          <w:sz w:val="24"/>
          <w:szCs w:val="24"/>
          <w:u w:val="single"/>
        </w:rPr>
        <w:t>                                           </w:t>
      </w:r>
      <w:r>
        <w:rPr>
          <w:rFonts w:ascii="仿宋_GB2312" w:hAnsi="仿宋_GB2312" w:eastAsia="仿宋_GB2312" w:cs="仿宋_GB2312"/>
          <w:b w:val="0"/>
          <w:i w:val="0"/>
          <w:caps w:val="0"/>
          <w:color w:val="000000"/>
          <w:spacing w:val="0"/>
          <w:sz w:val="30"/>
          <w:szCs w:val="30"/>
        </w:rPr>
        <w:t>签订时间：</w:t>
      </w:r>
      <w:r>
        <w:rPr>
          <w:rFonts w:ascii="仿宋_GB2312" w:hAnsi="仿宋_GB2312" w:eastAsia="仿宋_GB2312" w:cs="仿宋_GB2312"/>
          <w:b w:val="0"/>
          <w:i w:val="0"/>
          <w:caps w:val="0"/>
          <w:color w:val="000000"/>
          <w:spacing w:val="0"/>
          <w:sz w:val="30"/>
          <w:szCs w:val="30"/>
          <w:u w:val="single"/>
        </w:rPr>
        <w:t>      </w:t>
      </w:r>
      <w:r>
        <w:rPr>
          <w:rFonts w:ascii="仿宋_GB2312" w:hAnsi="仿宋_GB2312" w:eastAsia="仿宋_GB2312" w:cs="仿宋_GB2312"/>
          <w:b w:val="0"/>
          <w:i w:val="0"/>
          <w:caps w:val="0"/>
          <w:color w:val="000000"/>
          <w:spacing w:val="0"/>
          <w:sz w:val="30"/>
          <w:szCs w:val="30"/>
        </w:rPr>
        <w:t>年</w:t>
      </w:r>
      <w:r>
        <w:rPr>
          <w:rFonts w:ascii="仿宋_GB2312" w:hAnsi="仿宋_GB2312" w:eastAsia="仿宋_GB2312" w:cs="仿宋_GB2312"/>
          <w:b w:val="0"/>
          <w:i w:val="0"/>
          <w:caps w:val="0"/>
          <w:color w:val="000000"/>
          <w:spacing w:val="0"/>
          <w:sz w:val="30"/>
          <w:szCs w:val="30"/>
          <w:u w:val="single"/>
        </w:rPr>
        <w:t>    </w:t>
      </w:r>
      <w:r>
        <w:rPr>
          <w:rFonts w:ascii="仿宋_GB2312" w:hAnsi="仿宋_GB2312" w:eastAsia="仿宋_GB2312" w:cs="仿宋_GB2312"/>
          <w:b w:val="0"/>
          <w:i w:val="0"/>
          <w:caps w:val="0"/>
          <w:color w:val="000000"/>
          <w:spacing w:val="0"/>
          <w:sz w:val="30"/>
          <w:szCs w:val="30"/>
        </w:rPr>
        <w:t>月</w:t>
      </w:r>
      <w:r>
        <w:rPr>
          <w:rFonts w:ascii="仿宋_GB2312" w:hAnsi="仿宋_GB2312" w:eastAsia="仿宋_GB2312" w:cs="仿宋_GB2312"/>
          <w:b w:val="0"/>
          <w:i w:val="0"/>
          <w:caps w:val="0"/>
          <w:color w:val="000000"/>
          <w:spacing w:val="0"/>
          <w:sz w:val="30"/>
          <w:szCs w:val="30"/>
          <w:u w:val="single"/>
        </w:rPr>
        <w:t>    </w:t>
      </w:r>
      <w:r>
        <w:rPr>
          <w:rFonts w:ascii="仿宋_GB2312" w:hAnsi="仿宋_GB2312" w:eastAsia="仿宋_GB2312" w:cs="仿宋_GB2312"/>
          <w:b w:val="0"/>
          <w:i w:val="0"/>
          <w:caps w:val="0"/>
          <w:color w:val="000000"/>
          <w:spacing w:val="0"/>
          <w:sz w:val="30"/>
          <w:szCs w:val="30"/>
        </w:rPr>
        <w:t>日</w:t>
      </w:r>
    </w:p>
    <w:p>
      <w:pPr>
        <w:pStyle w:val="2"/>
        <w:keepNext w:val="0"/>
        <w:keepLines w:val="0"/>
        <w:widowControl/>
        <w:suppressLineNumbers w:val="0"/>
        <w:spacing w:before="75" w:beforeAutospacing="0" w:after="75" w:afterAutospacing="0"/>
        <w:ind w:left="0" w:right="0" w:firstLine="480"/>
        <w:rPr>
          <w:rFonts w:hint="default" w:ascii="sans-serif" w:hAnsi="sans-serif" w:eastAsia="sans-serif" w:cs="sans-serif"/>
          <w:b w:val="0"/>
          <w:i w:val="0"/>
          <w:caps w:val="0"/>
          <w:color w:val="000000"/>
          <w:spacing w:val="0"/>
          <w:sz w:val="24"/>
          <w:szCs w:val="24"/>
        </w:rPr>
      </w:pPr>
      <w:r>
        <w:rPr>
          <w:rFonts w:ascii="仿宋_GB2312" w:hAnsi="仿宋_GB2312" w:eastAsia="仿宋_GB2312" w:cs="仿宋_GB2312"/>
          <w:b w:val="0"/>
          <w:i w:val="0"/>
          <w:caps w:val="0"/>
          <w:color w:val="000000"/>
          <w:spacing w:val="0"/>
          <w:sz w:val="30"/>
          <w:szCs w:val="30"/>
        </w:rPr>
        <w:t>本合同经双方协商一致达成协议如下：</w:t>
      </w:r>
    </w:p>
    <w:p>
      <w:pPr>
        <w:pStyle w:val="2"/>
        <w:keepNext w:val="0"/>
        <w:keepLines w:val="0"/>
        <w:widowControl/>
        <w:suppressLineNumbers w:val="0"/>
        <w:spacing w:before="75" w:beforeAutospacing="0" w:after="75" w:afterAutospacing="0"/>
        <w:ind w:left="0" w:right="0" w:firstLine="480"/>
        <w:rPr>
          <w:rFonts w:hint="default" w:ascii="sans-serif" w:hAnsi="sans-serif" w:eastAsia="sans-serif" w:cs="sans-serif"/>
          <w:b w:val="0"/>
          <w:i w:val="0"/>
          <w:caps w:val="0"/>
          <w:color w:val="000000"/>
          <w:spacing w:val="0"/>
          <w:sz w:val="24"/>
          <w:szCs w:val="24"/>
        </w:rPr>
      </w:pPr>
      <w:r>
        <w:rPr>
          <w:rFonts w:ascii="仿宋_GB2312" w:hAnsi="仿宋_GB2312" w:eastAsia="仿宋_GB2312" w:cs="仿宋_GB2312"/>
          <w:b w:val="0"/>
          <w:i w:val="0"/>
          <w:caps w:val="0"/>
          <w:color w:val="000000"/>
          <w:spacing w:val="0"/>
          <w:sz w:val="30"/>
          <w:szCs w:val="30"/>
        </w:rPr>
        <w:t>第一条  移动电话机名称：</w:t>
      </w:r>
    </w:p>
    <w:tbl>
      <w:tblPr>
        <w:tblW w:w="876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outset" w:color="auto" w:sz="6" w:space="0"/>
          <w:insideV w:val="outset" w:color="auto" w:sz="6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60"/>
        <w:gridCol w:w="1290"/>
        <w:gridCol w:w="1290"/>
        <w:gridCol w:w="1110"/>
        <w:gridCol w:w="1110"/>
        <w:gridCol w:w="735"/>
        <w:gridCol w:w="735"/>
        <w:gridCol w:w="735"/>
        <w:gridCol w:w="109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6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</w:p>
        </w:tc>
        <w:tc>
          <w:tcPr>
            <w:tcW w:w="129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仿宋_GB2312" w:hAnsi="仿宋_GB2312" w:eastAsia="仿宋_GB2312" w:cs="仿宋_GB2312"/>
                <w:b w:val="0"/>
                <w:i w:val="0"/>
                <w:caps w:val="0"/>
                <w:color w:val="000000"/>
                <w:spacing w:val="0"/>
                <w:sz w:val="30"/>
                <w:szCs w:val="30"/>
                <w:bdr w:val="none" w:color="auto" w:sz="0" w:space="0"/>
              </w:rPr>
              <w:t>名称</w:t>
            </w:r>
          </w:p>
        </w:tc>
        <w:tc>
          <w:tcPr>
            <w:tcW w:w="129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仿宋_GB2312" w:hAnsi="仿宋_GB2312" w:eastAsia="仿宋_GB2312" w:cs="仿宋_GB2312"/>
                <w:b w:val="0"/>
                <w:i w:val="0"/>
                <w:caps w:val="0"/>
                <w:color w:val="000000"/>
                <w:spacing w:val="0"/>
                <w:sz w:val="30"/>
                <w:szCs w:val="30"/>
                <w:bdr w:val="none" w:color="auto" w:sz="0" w:space="0"/>
              </w:rPr>
              <w:t>品牌及型号</w:t>
            </w:r>
          </w:p>
        </w:tc>
        <w:tc>
          <w:tcPr>
            <w:tcW w:w="111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仿宋_GB2312" w:hAnsi="仿宋_GB2312" w:eastAsia="仿宋_GB2312" w:cs="仿宋_GB2312"/>
                <w:b w:val="0"/>
                <w:i w:val="0"/>
                <w:caps w:val="0"/>
                <w:color w:val="000000"/>
                <w:spacing w:val="0"/>
                <w:sz w:val="30"/>
                <w:szCs w:val="30"/>
                <w:bdr w:val="none" w:color="auto" w:sz="0" w:space="0"/>
              </w:rPr>
              <w:t>出厂机身串号</w:t>
            </w:r>
            <w:r>
              <w:rPr>
                <w:rFonts w:ascii="仿宋_GB2312" w:hAnsi="仿宋_GB2312" w:eastAsia="仿宋_GB2312" w:cs="仿宋_GB2312"/>
                <w:b w:val="0"/>
                <w:i w:val="0"/>
                <w:caps w:val="0"/>
                <w:color w:val="000000"/>
                <w:spacing w:val="0"/>
                <w:sz w:val="30"/>
                <w:szCs w:val="30"/>
                <w:bdr w:val="none" w:color="auto" w:sz="0" w:space="0"/>
              </w:rPr>
              <w:br w:type="textWrapping"/>
            </w:r>
            <w:r>
              <w:rPr>
                <w:rFonts w:ascii="仿宋_GB2312" w:hAnsi="仿宋_GB2312" w:eastAsia="仿宋_GB2312" w:cs="仿宋_GB2312"/>
                <w:b w:val="0"/>
                <w:i w:val="0"/>
                <w:caps w:val="0"/>
                <w:color w:val="000000"/>
                <w:spacing w:val="0"/>
                <w:sz w:val="30"/>
                <w:szCs w:val="30"/>
                <w:bdr w:val="none" w:color="auto" w:sz="0" w:space="0"/>
              </w:rPr>
              <w:t xml:space="preserve">附件序号  </w:t>
            </w:r>
          </w:p>
        </w:tc>
        <w:tc>
          <w:tcPr>
            <w:tcW w:w="111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仿宋_GB2312" w:hAnsi="仿宋_GB2312" w:eastAsia="仿宋_GB2312" w:cs="仿宋_GB2312"/>
                <w:b w:val="0"/>
                <w:i w:val="0"/>
                <w:caps w:val="0"/>
                <w:color w:val="000000"/>
                <w:spacing w:val="0"/>
                <w:sz w:val="30"/>
                <w:szCs w:val="30"/>
                <w:bdr w:val="none" w:color="auto" w:sz="0" w:space="0"/>
              </w:rPr>
              <w:t>进网标志</w:t>
            </w:r>
            <w:r>
              <w:rPr>
                <w:rFonts w:ascii="仿宋_GB2312" w:hAnsi="仿宋_GB2312" w:eastAsia="仿宋_GB2312" w:cs="仿宋_GB2312"/>
                <w:b w:val="0"/>
                <w:i w:val="0"/>
                <w:caps w:val="0"/>
                <w:color w:val="000000"/>
                <w:spacing w:val="0"/>
                <w:sz w:val="30"/>
                <w:szCs w:val="30"/>
                <w:bdr w:val="none" w:color="auto" w:sz="0" w:space="0"/>
              </w:rPr>
              <w:br w:type="textWrapping"/>
            </w:r>
            <w:r>
              <w:rPr>
                <w:rFonts w:ascii="仿宋_GB2312" w:hAnsi="仿宋_GB2312" w:eastAsia="仿宋_GB2312" w:cs="仿宋_GB2312"/>
                <w:b w:val="0"/>
                <w:i w:val="0"/>
                <w:caps w:val="0"/>
                <w:color w:val="000000"/>
                <w:spacing w:val="0"/>
                <w:sz w:val="30"/>
                <w:szCs w:val="30"/>
                <w:bdr w:val="none" w:color="auto" w:sz="0" w:space="0"/>
              </w:rPr>
              <w:t>扰码号</w:t>
            </w:r>
          </w:p>
        </w:tc>
        <w:tc>
          <w:tcPr>
            <w:tcW w:w="73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仿宋_GB2312" w:hAnsi="仿宋_GB2312" w:eastAsia="仿宋_GB2312" w:cs="仿宋_GB2312"/>
                <w:b w:val="0"/>
                <w:i w:val="0"/>
                <w:caps w:val="0"/>
                <w:color w:val="000000"/>
                <w:spacing w:val="0"/>
                <w:sz w:val="30"/>
                <w:szCs w:val="30"/>
                <w:bdr w:val="none" w:color="auto" w:sz="0" w:space="0"/>
              </w:rPr>
              <w:t>产地</w:t>
            </w:r>
          </w:p>
        </w:tc>
        <w:tc>
          <w:tcPr>
            <w:tcW w:w="73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仿宋_GB2312" w:hAnsi="仿宋_GB2312" w:eastAsia="仿宋_GB2312" w:cs="仿宋_GB2312"/>
                <w:b w:val="0"/>
                <w:i w:val="0"/>
                <w:caps w:val="0"/>
                <w:color w:val="000000"/>
                <w:spacing w:val="0"/>
                <w:sz w:val="30"/>
                <w:szCs w:val="30"/>
                <w:bdr w:val="none" w:color="auto" w:sz="0" w:space="0"/>
              </w:rPr>
              <w:t>数量</w:t>
            </w:r>
          </w:p>
        </w:tc>
        <w:tc>
          <w:tcPr>
            <w:tcW w:w="73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仿宋_GB2312" w:hAnsi="仿宋_GB2312" w:eastAsia="仿宋_GB2312" w:cs="仿宋_GB2312"/>
                <w:b w:val="0"/>
                <w:i w:val="0"/>
                <w:caps w:val="0"/>
                <w:color w:val="000000"/>
                <w:spacing w:val="0"/>
                <w:sz w:val="30"/>
                <w:szCs w:val="30"/>
                <w:bdr w:val="none" w:color="auto" w:sz="0" w:space="0"/>
              </w:rPr>
              <w:t>单价</w:t>
            </w:r>
          </w:p>
        </w:tc>
        <w:tc>
          <w:tcPr>
            <w:tcW w:w="10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仿宋_GB2312" w:hAnsi="仿宋_GB2312" w:eastAsia="仿宋_GB2312" w:cs="仿宋_GB2312"/>
                <w:b w:val="0"/>
                <w:i w:val="0"/>
                <w:caps w:val="0"/>
                <w:color w:val="000000"/>
                <w:spacing w:val="0"/>
                <w:sz w:val="30"/>
                <w:szCs w:val="30"/>
                <w:bdr w:val="none" w:color="auto" w:sz="0" w:space="0"/>
              </w:rPr>
              <w:t xml:space="preserve">三包期限 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60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仿宋_GB2312" w:hAnsi="仿宋_GB2312" w:eastAsia="仿宋_GB2312" w:cs="仿宋_GB2312"/>
                <w:b w:val="0"/>
                <w:i w:val="0"/>
                <w:caps w:val="0"/>
                <w:color w:val="000000"/>
                <w:spacing w:val="0"/>
                <w:sz w:val="30"/>
                <w:szCs w:val="30"/>
                <w:bdr w:val="none" w:color="auto" w:sz="0" w:space="0"/>
              </w:rPr>
              <w:t>主机</w:t>
            </w:r>
          </w:p>
        </w:tc>
        <w:tc>
          <w:tcPr>
            <w:tcW w:w="129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</w:p>
        </w:tc>
        <w:tc>
          <w:tcPr>
            <w:tcW w:w="129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</w:p>
        </w:tc>
        <w:tc>
          <w:tcPr>
            <w:tcW w:w="111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</w:p>
        </w:tc>
        <w:tc>
          <w:tcPr>
            <w:tcW w:w="111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</w:p>
        </w:tc>
        <w:tc>
          <w:tcPr>
            <w:tcW w:w="73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</w:p>
        </w:tc>
        <w:tc>
          <w:tcPr>
            <w:tcW w:w="73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</w:p>
        </w:tc>
        <w:tc>
          <w:tcPr>
            <w:tcW w:w="73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</w:p>
        </w:tc>
        <w:tc>
          <w:tcPr>
            <w:tcW w:w="10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60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29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</w:p>
        </w:tc>
        <w:tc>
          <w:tcPr>
            <w:tcW w:w="129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</w:p>
        </w:tc>
        <w:tc>
          <w:tcPr>
            <w:tcW w:w="111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</w:p>
        </w:tc>
        <w:tc>
          <w:tcPr>
            <w:tcW w:w="111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</w:p>
        </w:tc>
        <w:tc>
          <w:tcPr>
            <w:tcW w:w="73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</w:p>
        </w:tc>
        <w:tc>
          <w:tcPr>
            <w:tcW w:w="73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</w:p>
        </w:tc>
        <w:tc>
          <w:tcPr>
            <w:tcW w:w="73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</w:p>
        </w:tc>
        <w:tc>
          <w:tcPr>
            <w:tcW w:w="10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60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29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</w:p>
        </w:tc>
        <w:tc>
          <w:tcPr>
            <w:tcW w:w="129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</w:p>
        </w:tc>
        <w:tc>
          <w:tcPr>
            <w:tcW w:w="111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</w:p>
        </w:tc>
        <w:tc>
          <w:tcPr>
            <w:tcW w:w="111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</w:p>
        </w:tc>
        <w:tc>
          <w:tcPr>
            <w:tcW w:w="73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</w:p>
        </w:tc>
        <w:tc>
          <w:tcPr>
            <w:tcW w:w="73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</w:p>
        </w:tc>
        <w:tc>
          <w:tcPr>
            <w:tcW w:w="73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</w:p>
        </w:tc>
        <w:tc>
          <w:tcPr>
            <w:tcW w:w="10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60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仿宋_GB2312" w:hAnsi="仿宋_GB2312" w:eastAsia="仿宋_GB2312" w:cs="仿宋_GB2312"/>
                <w:b w:val="0"/>
                <w:i w:val="0"/>
                <w:caps w:val="0"/>
                <w:color w:val="000000"/>
                <w:spacing w:val="0"/>
                <w:sz w:val="30"/>
                <w:szCs w:val="30"/>
                <w:bdr w:val="none" w:color="auto" w:sz="0" w:space="0"/>
              </w:rPr>
              <w:t>随机</w:t>
            </w:r>
            <w:r>
              <w:rPr>
                <w:rFonts w:ascii="仿宋_GB2312" w:hAnsi="仿宋_GB2312" w:eastAsia="仿宋_GB2312" w:cs="仿宋_GB2312"/>
                <w:b w:val="0"/>
                <w:i w:val="0"/>
                <w:caps w:val="0"/>
                <w:color w:val="000000"/>
                <w:spacing w:val="0"/>
                <w:sz w:val="30"/>
                <w:szCs w:val="30"/>
                <w:bdr w:val="none" w:color="auto" w:sz="0" w:space="0"/>
              </w:rPr>
              <w:br w:type="textWrapping"/>
            </w:r>
            <w:r>
              <w:rPr>
                <w:rFonts w:ascii="仿宋_GB2312" w:hAnsi="仿宋_GB2312" w:eastAsia="仿宋_GB2312" w:cs="仿宋_GB2312"/>
                <w:b w:val="0"/>
                <w:i w:val="0"/>
                <w:caps w:val="0"/>
                <w:color w:val="000000"/>
                <w:spacing w:val="0"/>
                <w:sz w:val="30"/>
                <w:szCs w:val="30"/>
                <w:bdr w:val="none" w:color="auto" w:sz="0" w:space="0"/>
              </w:rPr>
              <w:t>配件</w:t>
            </w:r>
          </w:p>
        </w:tc>
        <w:tc>
          <w:tcPr>
            <w:tcW w:w="129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</w:p>
        </w:tc>
        <w:tc>
          <w:tcPr>
            <w:tcW w:w="129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</w:p>
        </w:tc>
        <w:tc>
          <w:tcPr>
            <w:tcW w:w="111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</w:p>
        </w:tc>
        <w:tc>
          <w:tcPr>
            <w:tcW w:w="111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</w:p>
        </w:tc>
        <w:tc>
          <w:tcPr>
            <w:tcW w:w="73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</w:p>
        </w:tc>
        <w:tc>
          <w:tcPr>
            <w:tcW w:w="73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</w:p>
        </w:tc>
        <w:tc>
          <w:tcPr>
            <w:tcW w:w="73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</w:p>
        </w:tc>
        <w:tc>
          <w:tcPr>
            <w:tcW w:w="10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60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29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</w:p>
        </w:tc>
        <w:tc>
          <w:tcPr>
            <w:tcW w:w="129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</w:p>
        </w:tc>
        <w:tc>
          <w:tcPr>
            <w:tcW w:w="111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</w:p>
        </w:tc>
        <w:tc>
          <w:tcPr>
            <w:tcW w:w="111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</w:p>
        </w:tc>
        <w:tc>
          <w:tcPr>
            <w:tcW w:w="73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</w:p>
        </w:tc>
        <w:tc>
          <w:tcPr>
            <w:tcW w:w="73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</w:p>
        </w:tc>
        <w:tc>
          <w:tcPr>
            <w:tcW w:w="73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</w:p>
        </w:tc>
        <w:tc>
          <w:tcPr>
            <w:tcW w:w="10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60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29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</w:p>
        </w:tc>
        <w:tc>
          <w:tcPr>
            <w:tcW w:w="129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</w:p>
        </w:tc>
        <w:tc>
          <w:tcPr>
            <w:tcW w:w="111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</w:p>
        </w:tc>
        <w:tc>
          <w:tcPr>
            <w:tcW w:w="111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</w:p>
        </w:tc>
        <w:tc>
          <w:tcPr>
            <w:tcW w:w="73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</w:p>
        </w:tc>
        <w:tc>
          <w:tcPr>
            <w:tcW w:w="73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</w:p>
        </w:tc>
        <w:tc>
          <w:tcPr>
            <w:tcW w:w="73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</w:p>
        </w:tc>
        <w:tc>
          <w:tcPr>
            <w:tcW w:w="10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60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仿宋_GB2312" w:hAnsi="仿宋_GB2312" w:eastAsia="仿宋_GB2312" w:cs="仿宋_GB2312"/>
                <w:b w:val="0"/>
                <w:i w:val="0"/>
                <w:caps w:val="0"/>
                <w:color w:val="000000"/>
                <w:spacing w:val="0"/>
                <w:sz w:val="30"/>
                <w:szCs w:val="30"/>
                <w:bdr w:val="none" w:color="auto" w:sz="0" w:space="0"/>
              </w:rPr>
              <w:t>其他</w:t>
            </w:r>
          </w:p>
        </w:tc>
        <w:tc>
          <w:tcPr>
            <w:tcW w:w="129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</w:p>
        </w:tc>
        <w:tc>
          <w:tcPr>
            <w:tcW w:w="129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</w:p>
        </w:tc>
        <w:tc>
          <w:tcPr>
            <w:tcW w:w="111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</w:p>
        </w:tc>
        <w:tc>
          <w:tcPr>
            <w:tcW w:w="111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</w:p>
        </w:tc>
        <w:tc>
          <w:tcPr>
            <w:tcW w:w="73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</w:p>
        </w:tc>
        <w:tc>
          <w:tcPr>
            <w:tcW w:w="73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</w:p>
        </w:tc>
        <w:tc>
          <w:tcPr>
            <w:tcW w:w="73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</w:p>
        </w:tc>
        <w:tc>
          <w:tcPr>
            <w:tcW w:w="10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60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29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</w:p>
        </w:tc>
        <w:tc>
          <w:tcPr>
            <w:tcW w:w="129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</w:p>
        </w:tc>
        <w:tc>
          <w:tcPr>
            <w:tcW w:w="111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</w:p>
        </w:tc>
        <w:tc>
          <w:tcPr>
            <w:tcW w:w="111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</w:p>
        </w:tc>
        <w:tc>
          <w:tcPr>
            <w:tcW w:w="73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</w:p>
        </w:tc>
        <w:tc>
          <w:tcPr>
            <w:tcW w:w="73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</w:p>
        </w:tc>
        <w:tc>
          <w:tcPr>
            <w:tcW w:w="73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</w:p>
        </w:tc>
        <w:tc>
          <w:tcPr>
            <w:tcW w:w="10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760" w:type="dxa"/>
            <w:gridSpan w:val="9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仿宋_GB2312" w:hAnsi="仿宋_GB2312" w:eastAsia="仿宋_GB2312" w:cs="仿宋_GB2312"/>
                <w:b w:val="0"/>
                <w:i w:val="0"/>
                <w:caps w:val="0"/>
                <w:color w:val="000000"/>
                <w:spacing w:val="0"/>
                <w:sz w:val="30"/>
                <w:szCs w:val="30"/>
                <w:bdr w:val="none" w:color="auto" w:sz="0" w:space="0"/>
              </w:rPr>
              <w:t>合计金额（大写）   拾   万    仟    佰    拾   元  角    ￥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spacing w:before="75" w:beforeAutospacing="0" w:after="75" w:afterAutospacing="0"/>
        <w:ind w:left="0" w:right="0" w:firstLine="480"/>
        <w:rPr>
          <w:rFonts w:hint="default" w:ascii="sans-serif" w:hAnsi="sans-serif" w:eastAsia="sans-serif" w:cs="sans-serif"/>
          <w:b w:val="0"/>
          <w:i w:val="0"/>
          <w:caps w:val="0"/>
          <w:color w:val="000000"/>
          <w:spacing w:val="0"/>
          <w:sz w:val="24"/>
          <w:szCs w:val="24"/>
        </w:rPr>
      </w:pPr>
      <w:r>
        <w:rPr>
          <w:rFonts w:ascii="仿宋_GB2312" w:hAnsi="仿宋_GB2312" w:eastAsia="仿宋_GB2312" w:cs="仿宋_GB2312"/>
          <w:b w:val="0"/>
          <w:i w:val="0"/>
          <w:caps w:val="0"/>
          <w:color w:val="000000"/>
          <w:spacing w:val="0"/>
          <w:sz w:val="30"/>
          <w:szCs w:val="30"/>
        </w:rPr>
        <w:t>第二条  交货地点：签约地点/                     交货时间：即时/           </w:t>
      </w:r>
    </w:p>
    <w:p>
      <w:pPr>
        <w:pStyle w:val="2"/>
        <w:keepNext w:val="0"/>
        <w:keepLines w:val="0"/>
        <w:widowControl/>
        <w:suppressLineNumbers w:val="0"/>
        <w:spacing w:before="75" w:beforeAutospacing="0" w:after="75" w:afterAutospacing="0"/>
        <w:ind w:left="0" w:right="0" w:firstLine="480"/>
        <w:rPr>
          <w:rFonts w:hint="default" w:ascii="sans-serif" w:hAnsi="sans-serif" w:eastAsia="sans-serif" w:cs="sans-serif"/>
          <w:b w:val="0"/>
          <w:i w:val="0"/>
          <w:caps w:val="0"/>
          <w:color w:val="000000"/>
          <w:spacing w:val="0"/>
          <w:sz w:val="24"/>
          <w:szCs w:val="24"/>
        </w:rPr>
      </w:pPr>
      <w:r>
        <w:rPr>
          <w:rFonts w:ascii="仿宋_GB2312" w:hAnsi="仿宋_GB2312" w:eastAsia="仿宋_GB2312" w:cs="仿宋_GB2312"/>
          <w:b w:val="0"/>
          <w:i w:val="0"/>
          <w:caps w:val="0"/>
          <w:color w:val="000000"/>
          <w:spacing w:val="0"/>
          <w:sz w:val="30"/>
          <w:szCs w:val="30"/>
        </w:rPr>
        <w:t>第三条  付款方式：现金/支票/                    付款时间：即时/货到付款           </w:t>
      </w:r>
    </w:p>
    <w:p>
      <w:pPr>
        <w:pStyle w:val="2"/>
        <w:keepNext w:val="0"/>
        <w:keepLines w:val="0"/>
        <w:widowControl/>
        <w:suppressLineNumbers w:val="0"/>
        <w:spacing w:before="75" w:beforeAutospacing="0" w:after="75" w:afterAutospacing="0"/>
        <w:ind w:left="1440" w:right="0" w:hanging="960"/>
        <w:rPr>
          <w:rFonts w:hint="default" w:ascii="sans-serif" w:hAnsi="sans-serif" w:eastAsia="sans-serif" w:cs="sans-serif"/>
          <w:b w:val="0"/>
          <w:i w:val="0"/>
          <w:caps w:val="0"/>
          <w:color w:val="000000"/>
          <w:spacing w:val="0"/>
          <w:sz w:val="24"/>
          <w:szCs w:val="24"/>
        </w:rPr>
      </w:pPr>
      <w:r>
        <w:rPr>
          <w:rFonts w:ascii="仿宋_GB2312" w:hAnsi="仿宋_GB2312" w:eastAsia="仿宋_GB2312" w:cs="仿宋_GB2312"/>
          <w:b w:val="0"/>
          <w:i w:val="0"/>
          <w:caps w:val="0"/>
          <w:color w:val="000000"/>
          <w:spacing w:val="0"/>
          <w:sz w:val="30"/>
          <w:szCs w:val="30"/>
        </w:rPr>
        <w:t>第四条        验收：</w:t>
      </w:r>
    </w:p>
    <w:p>
      <w:pPr>
        <w:pStyle w:val="2"/>
        <w:keepNext w:val="0"/>
        <w:keepLines w:val="0"/>
        <w:widowControl/>
        <w:suppressLineNumbers w:val="0"/>
        <w:spacing w:before="75" w:beforeAutospacing="0" w:after="75" w:afterAutospacing="0"/>
        <w:ind w:left="0" w:right="0" w:firstLine="480"/>
        <w:rPr>
          <w:rFonts w:hint="default" w:ascii="sans-serif" w:hAnsi="sans-serif" w:eastAsia="sans-serif" w:cs="sans-serif"/>
          <w:b w:val="0"/>
          <w:i w:val="0"/>
          <w:caps w:val="0"/>
          <w:color w:val="000000"/>
          <w:spacing w:val="0"/>
          <w:sz w:val="24"/>
          <w:szCs w:val="24"/>
        </w:rPr>
      </w:pPr>
      <w:r>
        <w:rPr>
          <w:rFonts w:ascii="仿宋_GB2312" w:hAnsi="仿宋_GB2312" w:eastAsia="仿宋_GB2312" w:cs="仿宋_GB2312"/>
          <w:b w:val="0"/>
          <w:i w:val="0"/>
          <w:caps w:val="0"/>
          <w:color w:val="000000"/>
          <w:spacing w:val="0"/>
          <w:sz w:val="30"/>
          <w:szCs w:val="30"/>
        </w:rPr>
        <w:t>（一）卖方向买方说明商品，核对移动电话机主机身号（IMEI串号）和</w:t>
      </w:r>
    </w:p>
    <w:p>
      <w:pPr>
        <w:pStyle w:val="2"/>
        <w:keepNext w:val="0"/>
        <w:keepLines w:val="0"/>
        <w:widowControl/>
        <w:suppressLineNumbers w:val="0"/>
        <w:spacing w:before="75" w:beforeAutospacing="0" w:after="75" w:afterAutospacing="0"/>
        <w:ind w:left="0" w:right="0" w:firstLine="0"/>
        <w:rPr>
          <w:rFonts w:hint="default" w:ascii="sans-serif" w:hAnsi="sans-serif" w:eastAsia="sans-serif" w:cs="sans-serif"/>
          <w:b w:val="0"/>
          <w:i w:val="0"/>
          <w:caps w:val="0"/>
          <w:color w:val="000000"/>
          <w:spacing w:val="0"/>
          <w:sz w:val="24"/>
          <w:szCs w:val="24"/>
        </w:rPr>
      </w:pPr>
      <w:r>
        <w:rPr>
          <w:rFonts w:ascii="仿宋_GB2312" w:hAnsi="仿宋_GB2312" w:eastAsia="仿宋_GB2312" w:cs="仿宋_GB2312"/>
          <w:b w:val="0"/>
          <w:i w:val="0"/>
          <w:caps w:val="0"/>
          <w:color w:val="000000"/>
          <w:spacing w:val="0"/>
          <w:sz w:val="30"/>
          <w:szCs w:val="30"/>
        </w:rPr>
        <w:t>进网标志、随机配件的出厂序号（批号）、产品商标和型号，开箱检验，正确调试，保证商品符合产品使用说明明示的配件和产品和质量状况，经买方确认，当面向买方交验商品，</w:t>
      </w:r>
    </w:p>
    <w:p>
      <w:pPr>
        <w:pStyle w:val="2"/>
        <w:keepNext w:val="0"/>
        <w:keepLines w:val="0"/>
        <w:widowControl/>
        <w:suppressLineNumbers w:val="0"/>
        <w:spacing w:before="75" w:beforeAutospacing="0" w:after="75" w:afterAutospacing="0"/>
        <w:ind w:left="239" w:right="0" w:firstLine="240"/>
        <w:rPr>
          <w:rFonts w:hint="default" w:ascii="sans-serif" w:hAnsi="sans-serif" w:eastAsia="sans-serif" w:cs="sans-serif"/>
          <w:b w:val="0"/>
          <w:i w:val="0"/>
          <w:caps w:val="0"/>
          <w:color w:val="000000"/>
          <w:spacing w:val="0"/>
          <w:sz w:val="24"/>
          <w:szCs w:val="24"/>
        </w:rPr>
      </w:pPr>
      <w:r>
        <w:rPr>
          <w:rFonts w:ascii="仿宋_GB2312" w:hAnsi="仿宋_GB2312" w:eastAsia="仿宋_GB2312" w:cs="仿宋_GB2312"/>
          <w:b w:val="0"/>
          <w:i w:val="0"/>
          <w:caps w:val="0"/>
          <w:color w:val="000000"/>
          <w:spacing w:val="0"/>
          <w:sz w:val="30"/>
          <w:szCs w:val="30"/>
        </w:rPr>
        <w:t>（二）对于移动电话机的数量颜色型号（含随机配件）、外观有异的，买方</w:t>
      </w:r>
    </w:p>
    <w:p>
      <w:pPr>
        <w:pStyle w:val="2"/>
        <w:keepNext w:val="0"/>
        <w:keepLines w:val="0"/>
        <w:widowControl/>
        <w:suppressLineNumbers w:val="0"/>
        <w:spacing w:before="75" w:beforeAutospacing="0" w:after="75" w:afterAutospacing="0"/>
        <w:ind w:left="0" w:right="0" w:firstLine="0"/>
        <w:rPr>
          <w:rFonts w:hint="default" w:ascii="sans-serif" w:hAnsi="sans-serif" w:eastAsia="sans-serif" w:cs="sans-serif"/>
          <w:b w:val="0"/>
          <w:i w:val="0"/>
          <w:caps w:val="0"/>
          <w:color w:val="000000"/>
          <w:spacing w:val="0"/>
          <w:sz w:val="24"/>
          <w:szCs w:val="24"/>
        </w:rPr>
      </w:pPr>
      <w:r>
        <w:rPr>
          <w:rFonts w:ascii="仿宋_GB2312" w:hAnsi="仿宋_GB2312" w:eastAsia="仿宋_GB2312" w:cs="仿宋_GB2312"/>
          <w:b w:val="0"/>
          <w:i w:val="0"/>
          <w:caps w:val="0"/>
          <w:color w:val="000000"/>
          <w:spacing w:val="0"/>
          <w:sz w:val="30"/>
          <w:szCs w:val="30"/>
        </w:rPr>
        <w:t>有交货时当场提出。</w:t>
      </w:r>
    </w:p>
    <w:p>
      <w:pPr>
        <w:pStyle w:val="2"/>
        <w:keepNext w:val="0"/>
        <w:keepLines w:val="0"/>
        <w:widowControl/>
        <w:suppressLineNumbers w:val="0"/>
        <w:spacing w:before="75" w:beforeAutospacing="0" w:after="75" w:afterAutospacing="0"/>
        <w:ind w:left="239" w:right="0" w:firstLine="240"/>
        <w:rPr>
          <w:rFonts w:hint="default" w:ascii="sans-serif" w:hAnsi="sans-serif" w:eastAsia="sans-serif" w:cs="sans-serif"/>
          <w:b w:val="0"/>
          <w:i w:val="0"/>
          <w:caps w:val="0"/>
          <w:color w:val="000000"/>
          <w:spacing w:val="0"/>
          <w:sz w:val="24"/>
          <w:szCs w:val="24"/>
        </w:rPr>
      </w:pPr>
      <w:r>
        <w:rPr>
          <w:rFonts w:ascii="仿宋_GB2312" w:hAnsi="仿宋_GB2312" w:eastAsia="仿宋_GB2312" w:cs="仿宋_GB2312"/>
          <w:b w:val="0"/>
          <w:i w:val="0"/>
          <w:caps w:val="0"/>
          <w:color w:val="000000"/>
          <w:spacing w:val="0"/>
          <w:sz w:val="30"/>
          <w:szCs w:val="30"/>
        </w:rPr>
        <w:t>第五条  质量标准及三包规定：</w:t>
      </w:r>
    </w:p>
    <w:p>
      <w:pPr>
        <w:pStyle w:val="2"/>
        <w:keepNext w:val="0"/>
        <w:keepLines w:val="0"/>
        <w:widowControl/>
        <w:suppressLineNumbers w:val="0"/>
        <w:spacing w:before="75" w:beforeAutospacing="0" w:after="75" w:afterAutospacing="0"/>
        <w:ind w:left="1200" w:right="0" w:hanging="720"/>
        <w:rPr>
          <w:rFonts w:hint="default" w:ascii="sans-serif" w:hAnsi="sans-serif" w:eastAsia="sans-serif" w:cs="sans-serif"/>
          <w:b w:val="0"/>
          <w:i w:val="0"/>
          <w:caps w:val="0"/>
          <w:color w:val="000000"/>
          <w:spacing w:val="0"/>
          <w:sz w:val="24"/>
          <w:szCs w:val="24"/>
        </w:rPr>
      </w:pPr>
      <w:r>
        <w:rPr>
          <w:rFonts w:ascii="仿宋_GB2312" w:hAnsi="仿宋_GB2312" w:eastAsia="仿宋_GB2312" w:cs="仿宋_GB2312"/>
          <w:b w:val="0"/>
          <w:i w:val="0"/>
          <w:caps w:val="0"/>
          <w:color w:val="000000"/>
          <w:spacing w:val="0"/>
          <w:sz w:val="30"/>
          <w:szCs w:val="30"/>
        </w:rPr>
        <w:t>（一）质量标准：                          </w:t>
      </w:r>
    </w:p>
    <w:p>
      <w:pPr>
        <w:pStyle w:val="2"/>
        <w:keepNext w:val="0"/>
        <w:keepLines w:val="0"/>
        <w:widowControl/>
        <w:suppressLineNumbers w:val="0"/>
        <w:spacing w:before="75" w:beforeAutospacing="0" w:after="75" w:afterAutospacing="0"/>
        <w:ind w:left="1200" w:right="0" w:hanging="720"/>
        <w:rPr>
          <w:rFonts w:hint="default" w:ascii="sans-serif" w:hAnsi="sans-serif" w:eastAsia="sans-serif" w:cs="sans-serif"/>
          <w:b w:val="0"/>
          <w:i w:val="0"/>
          <w:caps w:val="0"/>
          <w:color w:val="000000"/>
          <w:spacing w:val="0"/>
          <w:sz w:val="24"/>
          <w:szCs w:val="24"/>
        </w:rPr>
      </w:pPr>
      <w:r>
        <w:rPr>
          <w:rFonts w:ascii="仿宋_GB2312" w:hAnsi="仿宋_GB2312" w:eastAsia="仿宋_GB2312" w:cs="仿宋_GB2312"/>
          <w:b w:val="0"/>
          <w:i w:val="0"/>
          <w:caps w:val="0"/>
          <w:color w:val="000000"/>
          <w:spacing w:val="0"/>
          <w:sz w:val="30"/>
          <w:szCs w:val="30"/>
        </w:rPr>
        <w:t>（二）三包规定：</w:t>
      </w:r>
    </w:p>
    <w:p>
      <w:pPr>
        <w:pStyle w:val="2"/>
        <w:keepNext w:val="0"/>
        <w:keepLines w:val="0"/>
        <w:widowControl/>
        <w:suppressLineNumbers w:val="0"/>
        <w:spacing w:before="75" w:beforeAutospacing="0" w:after="75" w:afterAutospacing="0"/>
        <w:ind w:left="480" w:right="0" w:firstLine="0"/>
        <w:rPr>
          <w:rFonts w:hint="default" w:ascii="sans-serif" w:hAnsi="sans-serif" w:eastAsia="sans-serif" w:cs="sans-serif"/>
          <w:b w:val="0"/>
          <w:i w:val="0"/>
          <w:caps w:val="0"/>
          <w:color w:val="000000"/>
          <w:spacing w:val="0"/>
          <w:sz w:val="24"/>
          <w:szCs w:val="24"/>
        </w:rPr>
      </w:pPr>
      <w:r>
        <w:rPr>
          <w:rFonts w:ascii="仿宋_GB2312" w:hAnsi="仿宋_GB2312" w:eastAsia="仿宋_GB2312" w:cs="仿宋_GB2312"/>
          <w:b w:val="0"/>
          <w:i w:val="0"/>
          <w:caps w:val="0"/>
          <w:color w:val="000000"/>
          <w:spacing w:val="0"/>
          <w:sz w:val="30"/>
          <w:szCs w:val="30"/>
        </w:rPr>
        <w:t>1、主机在三包有效期内出现质量问题，卖方负责在</w:t>
      </w:r>
      <w:r>
        <w:rPr>
          <w:rFonts w:ascii="仿宋_GB2312" w:hAnsi="仿宋_GB2312" w:eastAsia="仿宋_GB2312" w:cs="仿宋_GB2312"/>
          <w:b w:val="0"/>
          <w:i w:val="0"/>
          <w:caps w:val="0"/>
          <w:color w:val="000000"/>
          <w:spacing w:val="0"/>
          <w:sz w:val="30"/>
          <w:szCs w:val="30"/>
          <w:u w:val="single"/>
        </w:rPr>
        <w:t>       </w:t>
      </w:r>
      <w:r>
        <w:rPr>
          <w:rFonts w:ascii="仿宋_GB2312" w:hAnsi="仿宋_GB2312" w:eastAsia="仿宋_GB2312" w:cs="仿宋_GB2312"/>
          <w:b w:val="0"/>
          <w:i w:val="0"/>
          <w:caps w:val="0"/>
          <w:color w:val="000000"/>
          <w:spacing w:val="0"/>
          <w:sz w:val="30"/>
          <w:szCs w:val="30"/>
        </w:rPr>
        <w:t>日内免费维护、</w:t>
      </w:r>
    </w:p>
    <w:p>
      <w:pPr>
        <w:pStyle w:val="2"/>
        <w:keepNext w:val="0"/>
        <w:keepLines w:val="0"/>
        <w:widowControl/>
        <w:suppressLineNumbers w:val="0"/>
        <w:spacing w:before="75" w:beforeAutospacing="0" w:after="75" w:afterAutospacing="0"/>
        <w:ind w:left="0" w:right="0" w:firstLine="0"/>
        <w:rPr>
          <w:rFonts w:hint="default" w:ascii="sans-serif" w:hAnsi="sans-serif" w:eastAsia="sans-serif" w:cs="sans-serif"/>
          <w:b w:val="0"/>
          <w:i w:val="0"/>
          <w:caps w:val="0"/>
          <w:color w:val="000000"/>
          <w:spacing w:val="0"/>
          <w:sz w:val="24"/>
          <w:szCs w:val="24"/>
        </w:rPr>
      </w:pPr>
      <w:r>
        <w:rPr>
          <w:rFonts w:ascii="仿宋_GB2312" w:hAnsi="仿宋_GB2312" w:eastAsia="仿宋_GB2312" w:cs="仿宋_GB2312"/>
          <w:b w:val="0"/>
          <w:i w:val="0"/>
          <w:caps w:val="0"/>
          <w:color w:val="000000"/>
          <w:spacing w:val="0"/>
          <w:sz w:val="30"/>
          <w:szCs w:val="30"/>
        </w:rPr>
        <w:t>修理，并保证修理后的商品能正常使用。</w:t>
      </w:r>
    </w:p>
    <w:p>
      <w:pPr>
        <w:pStyle w:val="2"/>
        <w:keepNext w:val="0"/>
        <w:keepLines w:val="0"/>
        <w:widowControl/>
        <w:suppressLineNumbers w:val="0"/>
        <w:spacing w:before="75" w:beforeAutospacing="0" w:after="75" w:afterAutospacing="0"/>
        <w:ind w:left="480" w:right="0" w:firstLine="0"/>
        <w:rPr>
          <w:rFonts w:hint="default" w:ascii="sans-serif" w:hAnsi="sans-serif" w:eastAsia="sans-serif" w:cs="sans-serif"/>
          <w:b w:val="0"/>
          <w:i w:val="0"/>
          <w:caps w:val="0"/>
          <w:color w:val="000000"/>
          <w:spacing w:val="0"/>
          <w:sz w:val="24"/>
          <w:szCs w:val="24"/>
        </w:rPr>
      </w:pPr>
      <w:r>
        <w:rPr>
          <w:rFonts w:ascii="仿宋_GB2312" w:hAnsi="仿宋_GB2312" w:eastAsia="仿宋_GB2312" w:cs="仿宋_GB2312"/>
          <w:b w:val="0"/>
          <w:i w:val="0"/>
          <w:caps w:val="0"/>
          <w:color w:val="000000"/>
          <w:spacing w:val="0"/>
          <w:sz w:val="30"/>
          <w:szCs w:val="30"/>
        </w:rPr>
        <w:t>2、商品自售出之日起</w:t>
      </w:r>
      <w:r>
        <w:rPr>
          <w:rFonts w:ascii="仿宋_GB2312" w:hAnsi="仿宋_GB2312" w:eastAsia="仿宋_GB2312" w:cs="仿宋_GB2312"/>
          <w:b w:val="0"/>
          <w:i w:val="0"/>
          <w:caps w:val="0"/>
          <w:color w:val="000000"/>
          <w:spacing w:val="0"/>
          <w:sz w:val="30"/>
          <w:szCs w:val="30"/>
          <w:u w:val="single"/>
        </w:rPr>
        <w:t>       </w:t>
      </w:r>
      <w:r>
        <w:rPr>
          <w:rFonts w:ascii="仿宋_GB2312" w:hAnsi="仿宋_GB2312" w:eastAsia="仿宋_GB2312" w:cs="仿宋_GB2312"/>
          <w:b w:val="0"/>
          <w:i w:val="0"/>
          <w:caps w:val="0"/>
          <w:color w:val="000000"/>
          <w:spacing w:val="0"/>
          <w:sz w:val="30"/>
          <w:szCs w:val="30"/>
        </w:rPr>
        <w:t>日内，主机出现性能故障时，买方可选择换货</w:t>
      </w:r>
    </w:p>
    <w:p>
      <w:pPr>
        <w:pStyle w:val="2"/>
        <w:keepNext w:val="0"/>
        <w:keepLines w:val="0"/>
        <w:widowControl/>
        <w:suppressLineNumbers w:val="0"/>
        <w:spacing w:before="75" w:beforeAutospacing="0" w:after="75" w:afterAutospacing="0"/>
        <w:ind w:left="0" w:right="0" w:firstLine="0"/>
        <w:rPr>
          <w:rFonts w:hint="default" w:ascii="sans-serif" w:hAnsi="sans-serif" w:eastAsia="sans-serif" w:cs="sans-serif"/>
          <w:b w:val="0"/>
          <w:i w:val="0"/>
          <w:caps w:val="0"/>
          <w:color w:val="000000"/>
          <w:spacing w:val="0"/>
          <w:sz w:val="24"/>
          <w:szCs w:val="24"/>
        </w:rPr>
      </w:pPr>
      <w:r>
        <w:rPr>
          <w:rFonts w:ascii="仿宋_GB2312" w:hAnsi="仿宋_GB2312" w:eastAsia="仿宋_GB2312" w:cs="仿宋_GB2312"/>
          <w:b w:val="0"/>
          <w:i w:val="0"/>
          <w:caps w:val="0"/>
          <w:color w:val="000000"/>
          <w:spacing w:val="0"/>
          <w:sz w:val="30"/>
          <w:szCs w:val="30"/>
        </w:rPr>
        <w:t>或修理。买方要求换货时，卖方负责为买方调换新的同型号同规格商品；无同型号同规格商品时，买方可选择换货或退货，不得收取任何费用。</w:t>
      </w:r>
    </w:p>
    <w:p>
      <w:pPr>
        <w:pStyle w:val="2"/>
        <w:keepNext w:val="0"/>
        <w:keepLines w:val="0"/>
        <w:widowControl/>
        <w:suppressLineNumbers w:val="0"/>
        <w:spacing w:before="75" w:beforeAutospacing="0" w:after="75" w:afterAutospacing="0"/>
        <w:ind w:left="480" w:right="0" w:firstLine="0"/>
        <w:rPr>
          <w:rFonts w:hint="default" w:ascii="sans-serif" w:hAnsi="sans-serif" w:eastAsia="sans-serif" w:cs="sans-serif"/>
          <w:b w:val="0"/>
          <w:i w:val="0"/>
          <w:caps w:val="0"/>
          <w:color w:val="000000"/>
          <w:spacing w:val="0"/>
          <w:sz w:val="24"/>
          <w:szCs w:val="24"/>
        </w:rPr>
      </w:pPr>
      <w:r>
        <w:rPr>
          <w:rFonts w:ascii="仿宋_GB2312" w:hAnsi="仿宋_GB2312" w:eastAsia="仿宋_GB2312" w:cs="仿宋_GB2312"/>
          <w:b w:val="0"/>
          <w:i w:val="0"/>
          <w:caps w:val="0"/>
          <w:color w:val="000000"/>
          <w:spacing w:val="0"/>
          <w:sz w:val="30"/>
          <w:szCs w:val="30"/>
        </w:rPr>
        <w:t>3、三包有效期内，主机出现性能故障，经两次维修，仍不能正常使用的，</w:t>
      </w:r>
    </w:p>
    <w:p>
      <w:pPr>
        <w:pStyle w:val="2"/>
        <w:keepNext w:val="0"/>
        <w:keepLines w:val="0"/>
        <w:widowControl/>
        <w:suppressLineNumbers w:val="0"/>
        <w:spacing w:before="75" w:beforeAutospacing="0" w:after="75" w:afterAutospacing="0"/>
        <w:ind w:left="0" w:right="0" w:firstLine="0"/>
        <w:rPr>
          <w:rFonts w:hint="default" w:ascii="sans-serif" w:hAnsi="sans-serif" w:eastAsia="sans-serif" w:cs="sans-serif"/>
          <w:b w:val="0"/>
          <w:i w:val="0"/>
          <w:caps w:val="0"/>
          <w:color w:val="000000"/>
          <w:spacing w:val="0"/>
          <w:sz w:val="24"/>
          <w:szCs w:val="24"/>
        </w:rPr>
      </w:pPr>
      <w:r>
        <w:rPr>
          <w:rFonts w:ascii="仿宋_GB2312" w:hAnsi="仿宋_GB2312" w:eastAsia="仿宋_GB2312" w:cs="仿宋_GB2312"/>
          <w:b w:val="0"/>
          <w:i w:val="0"/>
          <w:caps w:val="0"/>
          <w:color w:val="000000"/>
          <w:spacing w:val="0"/>
          <w:sz w:val="30"/>
          <w:szCs w:val="30"/>
        </w:rPr>
        <w:t>凭修理记录，卖方负责免费为买方调换新的商品。换货后，商品三包有效期自换货之日起重新计算。由卖方在发货票背面加盖印章，注明更换日期，并提供新的三包凭证。</w:t>
      </w:r>
    </w:p>
    <w:p>
      <w:pPr>
        <w:pStyle w:val="2"/>
        <w:keepNext w:val="0"/>
        <w:keepLines w:val="0"/>
        <w:widowControl/>
        <w:suppressLineNumbers w:val="0"/>
        <w:spacing w:before="75" w:beforeAutospacing="0" w:after="75" w:afterAutospacing="0"/>
        <w:ind w:left="480" w:right="0" w:firstLine="0"/>
        <w:rPr>
          <w:rFonts w:hint="default" w:ascii="sans-serif" w:hAnsi="sans-serif" w:eastAsia="sans-serif" w:cs="sans-serif"/>
          <w:b w:val="0"/>
          <w:i w:val="0"/>
          <w:caps w:val="0"/>
          <w:color w:val="000000"/>
          <w:spacing w:val="0"/>
          <w:sz w:val="24"/>
          <w:szCs w:val="24"/>
        </w:rPr>
      </w:pPr>
      <w:r>
        <w:rPr>
          <w:rFonts w:ascii="仿宋_GB2312" w:hAnsi="仿宋_GB2312" w:eastAsia="仿宋_GB2312" w:cs="仿宋_GB2312"/>
          <w:b w:val="0"/>
          <w:i w:val="0"/>
          <w:caps w:val="0"/>
          <w:color w:val="000000"/>
          <w:spacing w:val="0"/>
          <w:sz w:val="30"/>
          <w:szCs w:val="30"/>
        </w:rPr>
        <w:t>4、三包有效期内，配件出现性能故障，经更换两次，仍不能正常使用的，</w:t>
      </w:r>
    </w:p>
    <w:p>
      <w:pPr>
        <w:pStyle w:val="2"/>
        <w:keepNext w:val="0"/>
        <w:keepLines w:val="0"/>
        <w:widowControl/>
        <w:suppressLineNumbers w:val="0"/>
        <w:spacing w:before="75" w:beforeAutospacing="0" w:after="75" w:afterAutospacing="0"/>
        <w:ind w:left="0" w:right="0" w:firstLine="0"/>
        <w:rPr>
          <w:rFonts w:hint="default" w:ascii="sans-serif" w:hAnsi="sans-serif" w:eastAsia="sans-serif" w:cs="sans-serif"/>
          <w:b w:val="0"/>
          <w:i w:val="0"/>
          <w:caps w:val="0"/>
          <w:color w:val="000000"/>
          <w:spacing w:val="0"/>
          <w:sz w:val="24"/>
          <w:szCs w:val="24"/>
        </w:rPr>
      </w:pPr>
      <w:r>
        <w:rPr>
          <w:rFonts w:ascii="仿宋_GB2312" w:hAnsi="仿宋_GB2312" w:eastAsia="仿宋_GB2312" w:cs="仿宋_GB2312"/>
          <w:b w:val="0"/>
          <w:i w:val="0"/>
          <w:caps w:val="0"/>
          <w:color w:val="000000"/>
          <w:spacing w:val="0"/>
          <w:sz w:val="30"/>
          <w:szCs w:val="30"/>
        </w:rPr>
        <w:t>卖方负责免费为买方退货，并按当时的配件单独销售价格一次性退款。</w:t>
      </w:r>
    </w:p>
    <w:p>
      <w:pPr>
        <w:pStyle w:val="2"/>
        <w:keepNext w:val="0"/>
        <w:keepLines w:val="0"/>
        <w:widowControl/>
        <w:suppressLineNumbers w:val="0"/>
        <w:spacing w:before="75" w:beforeAutospacing="0" w:after="75" w:afterAutospacing="0"/>
        <w:ind w:left="480" w:right="0" w:firstLine="0"/>
        <w:rPr>
          <w:rFonts w:hint="default" w:ascii="sans-serif" w:hAnsi="sans-serif" w:eastAsia="sans-serif" w:cs="sans-serif"/>
          <w:b w:val="0"/>
          <w:i w:val="0"/>
          <w:caps w:val="0"/>
          <w:color w:val="000000"/>
          <w:spacing w:val="0"/>
          <w:sz w:val="24"/>
          <w:szCs w:val="24"/>
        </w:rPr>
      </w:pPr>
      <w:r>
        <w:rPr>
          <w:rFonts w:ascii="仿宋_GB2312" w:hAnsi="仿宋_GB2312" w:eastAsia="仿宋_GB2312" w:cs="仿宋_GB2312"/>
          <w:b w:val="0"/>
          <w:i w:val="0"/>
          <w:caps w:val="0"/>
          <w:color w:val="000000"/>
          <w:spacing w:val="0"/>
          <w:sz w:val="30"/>
          <w:szCs w:val="30"/>
        </w:rPr>
        <w:t>5、对于其他质量问题涉及三包的，按照《移动电话机商品修理更换退货责</w:t>
      </w:r>
    </w:p>
    <w:p>
      <w:pPr>
        <w:pStyle w:val="2"/>
        <w:keepNext w:val="0"/>
        <w:keepLines w:val="0"/>
        <w:widowControl/>
        <w:suppressLineNumbers w:val="0"/>
        <w:spacing w:before="75" w:beforeAutospacing="0" w:after="75" w:afterAutospacing="0"/>
        <w:ind w:left="0" w:right="0" w:firstLine="0"/>
        <w:rPr>
          <w:rFonts w:hint="default" w:ascii="sans-serif" w:hAnsi="sans-serif" w:eastAsia="sans-serif" w:cs="sans-serif"/>
          <w:b w:val="0"/>
          <w:i w:val="0"/>
          <w:caps w:val="0"/>
          <w:color w:val="000000"/>
          <w:spacing w:val="0"/>
          <w:sz w:val="24"/>
          <w:szCs w:val="24"/>
        </w:rPr>
      </w:pPr>
      <w:r>
        <w:rPr>
          <w:rFonts w:ascii="仿宋_GB2312" w:hAnsi="仿宋_GB2312" w:eastAsia="仿宋_GB2312" w:cs="仿宋_GB2312"/>
          <w:b w:val="0"/>
          <w:i w:val="0"/>
          <w:caps w:val="0"/>
          <w:color w:val="000000"/>
          <w:spacing w:val="0"/>
          <w:sz w:val="30"/>
          <w:szCs w:val="30"/>
        </w:rPr>
        <w:t>任规定》办理。</w:t>
      </w:r>
    </w:p>
    <w:p>
      <w:pPr>
        <w:pStyle w:val="2"/>
        <w:keepNext w:val="0"/>
        <w:keepLines w:val="0"/>
        <w:widowControl/>
        <w:suppressLineNumbers w:val="0"/>
        <w:spacing w:before="75" w:beforeAutospacing="0" w:after="75" w:afterAutospacing="0"/>
        <w:ind w:left="480" w:right="0" w:firstLine="0"/>
        <w:rPr>
          <w:rFonts w:hint="default" w:ascii="sans-serif" w:hAnsi="sans-serif" w:eastAsia="sans-serif" w:cs="sans-serif"/>
          <w:b w:val="0"/>
          <w:i w:val="0"/>
          <w:caps w:val="0"/>
          <w:color w:val="000000"/>
          <w:spacing w:val="0"/>
          <w:sz w:val="24"/>
          <w:szCs w:val="24"/>
        </w:rPr>
      </w:pPr>
      <w:r>
        <w:rPr>
          <w:rFonts w:ascii="仿宋_GB2312" w:hAnsi="仿宋_GB2312" w:eastAsia="仿宋_GB2312" w:cs="仿宋_GB2312"/>
          <w:b w:val="0"/>
          <w:i w:val="0"/>
          <w:caps w:val="0"/>
          <w:color w:val="000000"/>
          <w:spacing w:val="0"/>
          <w:sz w:val="30"/>
          <w:szCs w:val="30"/>
        </w:rPr>
        <w:t>以上关于时间的双方约定，不得低于国家法定时间的规定。</w:t>
      </w:r>
    </w:p>
    <w:p>
      <w:pPr>
        <w:pStyle w:val="2"/>
        <w:keepNext w:val="0"/>
        <w:keepLines w:val="0"/>
        <w:widowControl/>
        <w:suppressLineNumbers w:val="0"/>
        <w:spacing w:before="75" w:beforeAutospacing="0" w:after="75" w:afterAutospacing="0"/>
        <w:ind w:left="480" w:right="0" w:firstLine="0"/>
        <w:rPr>
          <w:rFonts w:hint="default" w:ascii="sans-serif" w:hAnsi="sans-serif" w:eastAsia="sans-serif" w:cs="sans-serif"/>
          <w:b w:val="0"/>
          <w:i w:val="0"/>
          <w:caps w:val="0"/>
          <w:color w:val="000000"/>
          <w:spacing w:val="0"/>
          <w:sz w:val="24"/>
          <w:szCs w:val="24"/>
        </w:rPr>
      </w:pPr>
      <w:r>
        <w:rPr>
          <w:rFonts w:ascii="仿宋_GB2312" w:hAnsi="仿宋_GB2312" w:eastAsia="仿宋_GB2312" w:cs="仿宋_GB2312"/>
          <w:b w:val="0"/>
          <w:i w:val="0"/>
          <w:caps w:val="0"/>
          <w:color w:val="000000"/>
          <w:spacing w:val="0"/>
          <w:sz w:val="30"/>
          <w:szCs w:val="30"/>
        </w:rPr>
        <w:t>第六条  在三包范围外，下列情况可以实行合理收费修理：</w:t>
      </w:r>
    </w:p>
    <w:p>
      <w:pPr>
        <w:pStyle w:val="2"/>
        <w:keepNext w:val="0"/>
        <w:keepLines w:val="0"/>
        <w:widowControl/>
        <w:suppressLineNumbers w:val="0"/>
        <w:spacing w:before="75" w:beforeAutospacing="0" w:after="75" w:afterAutospacing="0"/>
        <w:ind w:left="1200" w:right="0" w:hanging="720"/>
        <w:rPr>
          <w:rFonts w:hint="default" w:ascii="sans-serif" w:hAnsi="sans-serif" w:eastAsia="sans-serif" w:cs="sans-serif"/>
          <w:b w:val="0"/>
          <w:i w:val="0"/>
          <w:caps w:val="0"/>
          <w:color w:val="000000"/>
          <w:spacing w:val="0"/>
          <w:sz w:val="24"/>
          <w:szCs w:val="24"/>
        </w:rPr>
      </w:pPr>
      <w:r>
        <w:rPr>
          <w:rFonts w:ascii="仿宋_GB2312" w:hAnsi="仿宋_GB2312" w:eastAsia="仿宋_GB2312" w:cs="仿宋_GB2312"/>
          <w:b w:val="0"/>
          <w:i w:val="0"/>
          <w:caps w:val="0"/>
          <w:color w:val="000000"/>
          <w:spacing w:val="0"/>
          <w:sz w:val="30"/>
          <w:szCs w:val="30"/>
        </w:rPr>
        <w:t>（一）超过三包有效期的；</w:t>
      </w:r>
    </w:p>
    <w:p>
      <w:pPr>
        <w:pStyle w:val="2"/>
        <w:keepNext w:val="0"/>
        <w:keepLines w:val="0"/>
        <w:widowControl/>
        <w:suppressLineNumbers w:val="0"/>
        <w:spacing w:before="75" w:beforeAutospacing="0" w:after="75" w:afterAutospacing="0"/>
        <w:ind w:left="1200" w:right="0" w:hanging="720"/>
        <w:rPr>
          <w:rFonts w:hint="default" w:ascii="sans-serif" w:hAnsi="sans-serif" w:eastAsia="sans-serif" w:cs="sans-serif"/>
          <w:b w:val="0"/>
          <w:i w:val="0"/>
          <w:caps w:val="0"/>
          <w:color w:val="000000"/>
          <w:spacing w:val="0"/>
          <w:sz w:val="24"/>
          <w:szCs w:val="24"/>
        </w:rPr>
      </w:pPr>
      <w:r>
        <w:rPr>
          <w:rFonts w:ascii="仿宋_GB2312" w:hAnsi="仿宋_GB2312" w:eastAsia="仿宋_GB2312" w:cs="仿宋_GB2312"/>
          <w:b w:val="0"/>
          <w:i w:val="0"/>
          <w:caps w:val="0"/>
          <w:color w:val="000000"/>
          <w:spacing w:val="0"/>
          <w:sz w:val="30"/>
          <w:szCs w:val="30"/>
        </w:rPr>
        <w:t>（二）未按三包使用说明的要求使用、维护、保管而造成损坏的；</w:t>
      </w:r>
    </w:p>
    <w:p>
      <w:pPr>
        <w:pStyle w:val="2"/>
        <w:keepNext w:val="0"/>
        <w:keepLines w:val="0"/>
        <w:widowControl/>
        <w:suppressLineNumbers w:val="0"/>
        <w:spacing w:before="75" w:beforeAutospacing="0" w:after="75" w:afterAutospacing="0"/>
        <w:ind w:left="1200" w:right="0" w:hanging="720"/>
        <w:rPr>
          <w:rFonts w:hint="default" w:ascii="sans-serif" w:hAnsi="sans-serif" w:eastAsia="sans-serif" w:cs="sans-serif"/>
          <w:b w:val="0"/>
          <w:i w:val="0"/>
          <w:caps w:val="0"/>
          <w:color w:val="000000"/>
          <w:spacing w:val="0"/>
          <w:sz w:val="24"/>
          <w:szCs w:val="24"/>
        </w:rPr>
      </w:pPr>
      <w:r>
        <w:rPr>
          <w:rFonts w:ascii="仿宋_GB2312" w:hAnsi="仿宋_GB2312" w:eastAsia="仿宋_GB2312" w:cs="仿宋_GB2312"/>
          <w:b w:val="0"/>
          <w:i w:val="0"/>
          <w:caps w:val="0"/>
          <w:color w:val="000000"/>
          <w:spacing w:val="0"/>
          <w:sz w:val="30"/>
          <w:szCs w:val="30"/>
        </w:rPr>
        <w:t>（三）未按指定维修单位维修、拆动造成损坏的；</w:t>
      </w:r>
    </w:p>
    <w:p>
      <w:pPr>
        <w:pStyle w:val="2"/>
        <w:keepNext w:val="0"/>
        <w:keepLines w:val="0"/>
        <w:widowControl/>
        <w:suppressLineNumbers w:val="0"/>
        <w:spacing w:before="75" w:beforeAutospacing="0" w:after="75" w:afterAutospacing="0"/>
        <w:ind w:left="1200" w:right="0" w:hanging="720"/>
        <w:rPr>
          <w:rFonts w:hint="default" w:ascii="sans-serif" w:hAnsi="sans-serif" w:eastAsia="sans-serif" w:cs="sans-serif"/>
          <w:b w:val="0"/>
          <w:i w:val="0"/>
          <w:caps w:val="0"/>
          <w:color w:val="000000"/>
          <w:spacing w:val="0"/>
          <w:sz w:val="24"/>
          <w:szCs w:val="24"/>
        </w:rPr>
      </w:pPr>
      <w:r>
        <w:rPr>
          <w:rFonts w:ascii="仿宋_GB2312" w:hAnsi="仿宋_GB2312" w:eastAsia="仿宋_GB2312" w:cs="仿宋_GB2312"/>
          <w:b w:val="0"/>
          <w:i w:val="0"/>
          <w:caps w:val="0"/>
          <w:color w:val="000000"/>
          <w:spacing w:val="0"/>
          <w:sz w:val="30"/>
          <w:szCs w:val="30"/>
        </w:rPr>
        <w:t>（四）擅自涂改或无有效三包凭证、有效发货票的（能够证明该产品在三包</w:t>
      </w:r>
    </w:p>
    <w:p>
      <w:pPr>
        <w:pStyle w:val="2"/>
        <w:keepNext w:val="0"/>
        <w:keepLines w:val="0"/>
        <w:widowControl/>
        <w:suppressLineNumbers w:val="0"/>
        <w:spacing w:before="75" w:beforeAutospacing="0" w:after="75" w:afterAutospacing="0"/>
        <w:ind w:left="0" w:right="0" w:firstLine="0"/>
        <w:rPr>
          <w:rFonts w:hint="default" w:ascii="sans-serif" w:hAnsi="sans-serif" w:eastAsia="sans-serif" w:cs="sans-serif"/>
          <w:b w:val="0"/>
          <w:i w:val="0"/>
          <w:caps w:val="0"/>
          <w:color w:val="000000"/>
          <w:spacing w:val="0"/>
          <w:sz w:val="24"/>
          <w:szCs w:val="24"/>
        </w:rPr>
      </w:pPr>
      <w:r>
        <w:rPr>
          <w:rFonts w:ascii="仿宋_GB2312" w:hAnsi="仿宋_GB2312" w:eastAsia="仿宋_GB2312" w:cs="仿宋_GB2312"/>
          <w:b w:val="0"/>
          <w:i w:val="0"/>
          <w:caps w:val="0"/>
          <w:color w:val="000000"/>
          <w:spacing w:val="0"/>
          <w:sz w:val="30"/>
          <w:szCs w:val="30"/>
        </w:rPr>
        <w:t>有效期内的除外）；</w:t>
      </w:r>
    </w:p>
    <w:p>
      <w:pPr>
        <w:pStyle w:val="2"/>
        <w:keepNext w:val="0"/>
        <w:keepLines w:val="0"/>
        <w:widowControl/>
        <w:suppressLineNumbers w:val="0"/>
        <w:spacing w:before="75" w:beforeAutospacing="0" w:after="75" w:afterAutospacing="0"/>
        <w:ind w:left="1200" w:right="0" w:hanging="720"/>
        <w:rPr>
          <w:rFonts w:hint="default" w:ascii="sans-serif" w:hAnsi="sans-serif" w:eastAsia="sans-serif" w:cs="sans-serif"/>
          <w:b w:val="0"/>
          <w:i w:val="0"/>
          <w:caps w:val="0"/>
          <w:color w:val="000000"/>
          <w:spacing w:val="0"/>
          <w:sz w:val="24"/>
          <w:szCs w:val="24"/>
        </w:rPr>
      </w:pPr>
      <w:r>
        <w:rPr>
          <w:rFonts w:ascii="仿宋_GB2312" w:hAnsi="仿宋_GB2312" w:eastAsia="仿宋_GB2312" w:cs="仿宋_GB2312"/>
          <w:b w:val="0"/>
          <w:i w:val="0"/>
          <w:caps w:val="0"/>
          <w:color w:val="000000"/>
          <w:spacing w:val="0"/>
          <w:sz w:val="30"/>
          <w:szCs w:val="30"/>
        </w:rPr>
        <w:t>（五）三包凭证上的产品型号或编号与商品实物不相符合的。</w:t>
      </w:r>
    </w:p>
    <w:p>
      <w:pPr>
        <w:pStyle w:val="2"/>
        <w:keepNext w:val="0"/>
        <w:keepLines w:val="0"/>
        <w:widowControl/>
        <w:suppressLineNumbers w:val="0"/>
        <w:spacing w:before="75" w:beforeAutospacing="0" w:after="75" w:afterAutospacing="0"/>
        <w:ind w:left="480" w:right="0" w:firstLine="0"/>
        <w:rPr>
          <w:rFonts w:hint="default" w:ascii="sans-serif" w:hAnsi="sans-serif" w:eastAsia="sans-serif" w:cs="sans-serif"/>
          <w:b w:val="0"/>
          <w:i w:val="0"/>
          <w:caps w:val="0"/>
          <w:color w:val="000000"/>
          <w:spacing w:val="0"/>
          <w:sz w:val="24"/>
          <w:szCs w:val="24"/>
        </w:rPr>
      </w:pPr>
      <w:r>
        <w:rPr>
          <w:rFonts w:ascii="仿宋_GB2312" w:hAnsi="仿宋_GB2312" w:eastAsia="仿宋_GB2312" w:cs="仿宋_GB2312"/>
          <w:b w:val="0"/>
          <w:i w:val="0"/>
          <w:caps w:val="0"/>
          <w:color w:val="000000"/>
          <w:spacing w:val="0"/>
          <w:sz w:val="30"/>
          <w:szCs w:val="30"/>
        </w:rPr>
        <w:t>第七条  违约责任：</w:t>
      </w:r>
    </w:p>
    <w:p>
      <w:pPr>
        <w:pStyle w:val="2"/>
        <w:keepNext w:val="0"/>
        <w:keepLines w:val="0"/>
        <w:widowControl/>
        <w:suppressLineNumbers w:val="0"/>
        <w:spacing w:before="75" w:beforeAutospacing="0" w:after="75" w:afterAutospacing="0"/>
        <w:ind w:left="1320" w:right="0" w:hanging="720"/>
        <w:rPr>
          <w:rFonts w:hint="default" w:ascii="sans-serif" w:hAnsi="sans-serif" w:eastAsia="sans-serif" w:cs="sans-serif"/>
          <w:b w:val="0"/>
          <w:i w:val="0"/>
          <w:caps w:val="0"/>
          <w:color w:val="000000"/>
          <w:spacing w:val="0"/>
          <w:sz w:val="24"/>
          <w:szCs w:val="24"/>
        </w:rPr>
      </w:pPr>
      <w:r>
        <w:rPr>
          <w:rFonts w:ascii="仿宋_GB2312" w:hAnsi="仿宋_GB2312" w:eastAsia="仿宋_GB2312" w:cs="仿宋_GB2312"/>
          <w:b w:val="0"/>
          <w:i w:val="0"/>
          <w:caps w:val="0"/>
          <w:color w:val="000000"/>
          <w:spacing w:val="0"/>
          <w:sz w:val="30"/>
          <w:szCs w:val="30"/>
        </w:rPr>
        <w:t>（一）一方迟延交货或提货的，应每日向对方支付迟延部分合同总价的    </w:t>
      </w:r>
    </w:p>
    <w:p>
      <w:pPr>
        <w:pStyle w:val="2"/>
        <w:keepNext w:val="0"/>
        <w:keepLines w:val="0"/>
        <w:widowControl/>
        <w:suppressLineNumbers w:val="0"/>
        <w:spacing w:before="75" w:beforeAutospacing="0" w:after="75" w:afterAutospacing="0"/>
        <w:ind w:left="0" w:right="0" w:firstLine="0"/>
        <w:rPr>
          <w:rFonts w:hint="default" w:ascii="sans-serif" w:hAnsi="sans-serif" w:eastAsia="sans-serif" w:cs="sans-serif"/>
          <w:b w:val="0"/>
          <w:i w:val="0"/>
          <w:caps w:val="0"/>
          <w:color w:val="000000"/>
          <w:spacing w:val="0"/>
          <w:sz w:val="24"/>
          <w:szCs w:val="24"/>
        </w:rPr>
      </w:pPr>
      <w:r>
        <w:rPr>
          <w:rFonts w:ascii="仿宋_GB2312" w:hAnsi="仿宋_GB2312" w:eastAsia="仿宋_GB2312" w:cs="仿宋_GB2312"/>
          <w:b w:val="0"/>
          <w:i w:val="0"/>
          <w:caps w:val="0"/>
          <w:color w:val="000000"/>
          <w:spacing w:val="0"/>
          <w:sz w:val="30"/>
          <w:szCs w:val="30"/>
        </w:rPr>
        <w:t>      %的违约金；</w:t>
      </w:r>
    </w:p>
    <w:p>
      <w:pPr>
        <w:pStyle w:val="2"/>
        <w:keepNext w:val="0"/>
        <w:keepLines w:val="0"/>
        <w:widowControl/>
        <w:suppressLineNumbers w:val="0"/>
        <w:spacing w:before="75" w:beforeAutospacing="0" w:after="75" w:afterAutospacing="0"/>
        <w:ind w:left="600" w:right="0" w:firstLine="0"/>
        <w:rPr>
          <w:rFonts w:hint="default" w:ascii="sans-serif" w:hAnsi="sans-serif" w:eastAsia="sans-serif" w:cs="sans-serif"/>
          <w:b w:val="0"/>
          <w:i w:val="0"/>
          <w:caps w:val="0"/>
          <w:color w:val="000000"/>
          <w:spacing w:val="0"/>
          <w:sz w:val="24"/>
          <w:szCs w:val="24"/>
        </w:rPr>
      </w:pPr>
      <w:r>
        <w:rPr>
          <w:rFonts w:ascii="仿宋_GB2312" w:hAnsi="仿宋_GB2312" w:eastAsia="仿宋_GB2312" w:cs="仿宋_GB2312"/>
          <w:b w:val="0"/>
          <w:i w:val="0"/>
          <w:caps w:val="0"/>
          <w:color w:val="000000"/>
          <w:spacing w:val="0"/>
          <w:sz w:val="30"/>
          <w:szCs w:val="30"/>
        </w:rPr>
        <w:t>（二）                                                  。</w:t>
      </w:r>
    </w:p>
    <w:p>
      <w:pPr>
        <w:pStyle w:val="2"/>
        <w:keepNext w:val="0"/>
        <w:keepLines w:val="0"/>
        <w:widowControl/>
        <w:suppressLineNumbers w:val="0"/>
        <w:spacing w:before="75" w:beforeAutospacing="0" w:after="75" w:afterAutospacing="0"/>
        <w:ind w:left="0" w:right="0" w:firstLine="480"/>
        <w:rPr>
          <w:rFonts w:hint="default" w:ascii="sans-serif" w:hAnsi="sans-serif" w:eastAsia="sans-serif" w:cs="sans-serif"/>
          <w:b w:val="0"/>
          <w:i w:val="0"/>
          <w:caps w:val="0"/>
          <w:color w:val="000000"/>
          <w:spacing w:val="0"/>
          <w:sz w:val="24"/>
          <w:szCs w:val="24"/>
        </w:rPr>
      </w:pPr>
      <w:r>
        <w:rPr>
          <w:rFonts w:ascii="仿宋_GB2312" w:hAnsi="仿宋_GB2312" w:eastAsia="仿宋_GB2312" w:cs="仿宋_GB2312"/>
          <w:b w:val="0"/>
          <w:i w:val="0"/>
          <w:caps w:val="0"/>
          <w:color w:val="000000"/>
          <w:spacing w:val="0"/>
          <w:sz w:val="30"/>
          <w:szCs w:val="30"/>
        </w:rPr>
        <w:t>第八条  争议解决方式：本合同在执行中如发生争议，买、卖双方协商或向消费者协会和其他有关部门申请调解，协商或调解不成时，按下列第（一）种方式解决；</w:t>
      </w:r>
    </w:p>
    <w:p>
      <w:pPr>
        <w:pStyle w:val="2"/>
        <w:keepNext w:val="0"/>
        <w:keepLines w:val="0"/>
        <w:widowControl/>
        <w:suppressLineNumbers w:val="0"/>
        <w:spacing w:before="75" w:beforeAutospacing="0" w:after="75" w:afterAutospacing="0"/>
        <w:ind w:left="0" w:right="0" w:firstLine="480"/>
        <w:rPr>
          <w:rFonts w:hint="default" w:ascii="sans-serif" w:hAnsi="sans-serif" w:eastAsia="sans-serif" w:cs="sans-serif"/>
          <w:b w:val="0"/>
          <w:i w:val="0"/>
          <w:caps w:val="0"/>
          <w:color w:val="000000"/>
          <w:spacing w:val="0"/>
          <w:sz w:val="24"/>
          <w:szCs w:val="24"/>
        </w:rPr>
      </w:pPr>
      <w:r>
        <w:rPr>
          <w:rFonts w:ascii="仿宋_GB2312" w:hAnsi="仿宋_GB2312" w:eastAsia="仿宋_GB2312" w:cs="仿宋_GB2312"/>
          <w:b w:val="0"/>
          <w:i w:val="0"/>
          <w:caps w:val="0"/>
          <w:color w:val="000000"/>
          <w:spacing w:val="0"/>
          <w:sz w:val="30"/>
          <w:szCs w:val="30"/>
        </w:rPr>
        <w:t>（一）提交武汉仲裁委员会仲裁；（二）依法向人民法院起诉。</w:t>
      </w:r>
    </w:p>
    <w:p>
      <w:pPr>
        <w:pStyle w:val="2"/>
        <w:keepNext w:val="0"/>
        <w:keepLines w:val="0"/>
        <w:widowControl/>
        <w:suppressLineNumbers w:val="0"/>
        <w:spacing w:before="75" w:beforeAutospacing="0" w:after="75" w:afterAutospacing="0"/>
        <w:ind w:left="0" w:right="0" w:firstLine="480"/>
        <w:rPr>
          <w:rFonts w:hint="default" w:ascii="sans-serif" w:hAnsi="sans-serif" w:eastAsia="sans-serif" w:cs="sans-serif"/>
          <w:b w:val="0"/>
          <w:i w:val="0"/>
          <w:caps w:val="0"/>
          <w:color w:val="000000"/>
          <w:spacing w:val="0"/>
          <w:sz w:val="24"/>
          <w:szCs w:val="24"/>
        </w:rPr>
      </w:pPr>
      <w:r>
        <w:rPr>
          <w:rFonts w:ascii="仿宋_GB2312" w:hAnsi="仿宋_GB2312" w:eastAsia="仿宋_GB2312" w:cs="仿宋_GB2312"/>
          <w:b w:val="0"/>
          <w:i w:val="0"/>
          <w:caps w:val="0"/>
          <w:color w:val="000000"/>
          <w:spacing w:val="0"/>
          <w:sz w:val="30"/>
          <w:szCs w:val="30"/>
        </w:rPr>
        <w:t>第九条  其它约定事项：                                                                                             </w:t>
      </w:r>
    </w:p>
    <w:p>
      <w:pPr>
        <w:pStyle w:val="2"/>
        <w:keepNext w:val="0"/>
        <w:keepLines w:val="0"/>
        <w:widowControl/>
        <w:suppressLineNumbers w:val="0"/>
        <w:spacing w:before="75" w:beforeAutospacing="0" w:after="75" w:afterAutospacing="0"/>
        <w:ind w:left="0" w:right="0" w:firstLine="480"/>
        <w:rPr>
          <w:rFonts w:hint="default" w:ascii="sans-serif" w:hAnsi="sans-serif" w:eastAsia="sans-serif" w:cs="sans-serif"/>
          <w:b w:val="0"/>
          <w:i w:val="0"/>
          <w:caps w:val="0"/>
          <w:color w:val="000000"/>
          <w:spacing w:val="0"/>
          <w:sz w:val="24"/>
          <w:szCs w:val="24"/>
        </w:rPr>
      </w:pPr>
      <w:r>
        <w:rPr>
          <w:rFonts w:ascii="仿宋_GB2312" w:hAnsi="仿宋_GB2312" w:eastAsia="仿宋_GB2312" w:cs="仿宋_GB2312"/>
          <w:b w:val="0"/>
          <w:i w:val="0"/>
          <w:caps w:val="0"/>
          <w:color w:val="000000"/>
          <w:spacing w:val="0"/>
          <w:sz w:val="30"/>
          <w:szCs w:val="30"/>
        </w:rPr>
        <w:t>第十条  本合同自双方签字盖章之日起生效。本合同一式二份，买、卖双方各执一份。</w:t>
      </w:r>
    </w:p>
    <w:p>
      <w:pPr>
        <w:pStyle w:val="2"/>
        <w:keepNext w:val="0"/>
        <w:keepLines w:val="0"/>
        <w:widowControl/>
        <w:suppressLineNumbers w:val="0"/>
        <w:spacing w:before="75" w:beforeAutospacing="0" w:after="75" w:afterAutospacing="0"/>
        <w:ind w:left="0" w:right="0" w:firstLine="0"/>
        <w:rPr>
          <w:rFonts w:hint="default" w:ascii="sans-serif" w:hAnsi="sans-serif" w:eastAsia="sans-serif" w:cs="sans-serif"/>
          <w:b w:val="0"/>
          <w:i w:val="0"/>
          <w:caps w:val="0"/>
          <w:color w:val="000000"/>
          <w:spacing w:val="0"/>
          <w:sz w:val="24"/>
          <w:szCs w:val="24"/>
        </w:rPr>
      </w:pPr>
      <w:r>
        <w:rPr>
          <w:rFonts w:ascii="仿宋_GB2312" w:hAnsi="仿宋_GB2312" w:eastAsia="仿宋_GB2312" w:cs="仿宋_GB2312"/>
          <w:b w:val="0"/>
          <w:i w:val="0"/>
          <w:caps w:val="0"/>
          <w:color w:val="000000"/>
          <w:spacing w:val="0"/>
          <w:sz w:val="30"/>
          <w:szCs w:val="30"/>
        </w:rPr>
        <w:t>   卖方：                              买方：</w:t>
      </w:r>
    </w:p>
    <w:p>
      <w:pPr>
        <w:pStyle w:val="2"/>
        <w:keepNext w:val="0"/>
        <w:keepLines w:val="0"/>
        <w:widowControl/>
        <w:suppressLineNumbers w:val="0"/>
        <w:spacing w:before="75" w:beforeAutospacing="0" w:after="75" w:afterAutospacing="0"/>
        <w:ind w:left="0" w:right="0" w:firstLine="0"/>
        <w:rPr>
          <w:rFonts w:hint="default" w:ascii="sans-serif" w:hAnsi="sans-serif" w:eastAsia="sans-serif" w:cs="sans-serif"/>
          <w:b w:val="0"/>
          <w:i w:val="0"/>
          <w:caps w:val="0"/>
          <w:color w:val="000000"/>
          <w:spacing w:val="0"/>
          <w:sz w:val="24"/>
          <w:szCs w:val="24"/>
        </w:rPr>
      </w:pPr>
      <w:r>
        <w:rPr>
          <w:rFonts w:ascii="仿宋_GB2312" w:hAnsi="仿宋_GB2312" w:eastAsia="仿宋_GB2312" w:cs="仿宋_GB2312"/>
          <w:b w:val="0"/>
          <w:i w:val="0"/>
          <w:caps w:val="0"/>
          <w:color w:val="000000"/>
          <w:spacing w:val="0"/>
          <w:sz w:val="30"/>
          <w:szCs w:val="30"/>
        </w:rPr>
        <w:t>   电话：                              电话：</w:t>
      </w:r>
    </w:p>
    <w:p>
      <w:pPr>
        <w:pStyle w:val="2"/>
        <w:keepNext w:val="0"/>
        <w:keepLines w:val="0"/>
        <w:widowControl/>
        <w:suppressLineNumbers w:val="0"/>
        <w:spacing w:before="75" w:beforeAutospacing="0" w:after="75" w:afterAutospacing="0"/>
        <w:ind w:left="0" w:right="0" w:firstLine="0"/>
        <w:rPr>
          <w:rFonts w:hint="default" w:ascii="sans-serif" w:hAnsi="sans-serif" w:eastAsia="sans-serif" w:cs="sans-serif"/>
          <w:b w:val="0"/>
          <w:i w:val="0"/>
          <w:caps w:val="0"/>
          <w:color w:val="000000"/>
          <w:spacing w:val="0"/>
          <w:sz w:val="24"/>
          <w:szCs w:val="24"/>
        </w:rPr>
      </w:pPr>
      <w:r>
        <w:rPr>
          <w:rFonts w:ascii="仿宋_GB2312" w:hAnsi="仿宋_GB2312" w:eastAsia="仿宋_GB2312" w:cs="仿宋_GB2312"/>
          <w:b w:val="0"/>
          <w:i w:val="0"/>
          <w:caps w:val="0"/>
          <w:color w:val="000000"/>
          <w:spacing w:val="0"/>
          <w:sz w:val="30"/>
          <w:szCs w:val="30"/>
        </w:rPr>
        <w:t>   住所：                              住所：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sans-serif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Calibri Light">
    <w:panose1 w:val="020F0302020204030204"/>
    <w:charset w:val="00"/>
    <w:family w:val="auto"/>
    <w:pitch w:val="default"/>
    <w:sig w:usb0="A00002EF" w:usb1="4000207B" w:usb2="00000000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叶根友毛笔行书2.0版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新宋体">
    <w:panose1 w:val="02010609030101010101"/>
    <w:charset w:val="86"/>
    <w:family w:val="auto"/>
    <w:pitch w:val="default"/>
    <w:sig w:usb0="00000003" w:usb1="288F0000" w:usb2="0000000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5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BEC2217"/>
    <w:rsid w:val="4BEC2217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Office_10.1.0.6749_F1E327BC-269C-435d-A152-05C5408002CA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2017-09-13T09:59:00Z</dcterms:created>
  <dc:creator>Administrator</dc:creator>
  <cp:lastModifiedBy>Administrator</cp:lastModifiedBy>
  <dcterms:modified xsi:type="dcterms:W3CDTF">2017-09-13T09:59:50Z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2052-10.1.0.6749</vt:lpwstr>
  </property>
</Properties>
</file>